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2494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320" w:firstLineChars="300"/>
        <w:jc w:val="both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2026年“反诈骗”温馨提示</w:t>
      </w:r>
    </w:p>
    <w:p w14:paraId="781AE5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077F5D94"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7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eastAsia" w:ascii="方正黑体_GBK" w:hAnsi="方正黑体_GBK" w:eastAsia="方正黑体_GBK" w:cs="方正黑体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0"/>
          <w:szCs w:val="30"/>
          <w:lang w:val="en-US" w:eastAsia="zh-CN"/>
        </w:rPr>
        <w:t>主动学习反诈知识，提升防骗意识</w:t>
      </w:r>
    </w:p>
    <w:p w14:paraId="16FBD93A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积极学习金融安全知识，研究防诈骗典型案例，了解常见诈骗类型与危害，提升甄别能力。</w:t>
      </w:r>
    </w:p>
    <w:p w14:paraId="5952329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default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不被小恩小惠诱惑，对虚假产品宣传保持警惕，通过正规渠道获取物品。</w:t>
      </w:r>
    </w:p>
    <w:p w14:paraId="6FADCD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default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3.积极主动参与反诈教育活动，增强防范能力。</w:t>
      </w:r>
    </w:p>
    <w:p w14:paraId="72CF1844"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7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eastAsia" w:ascii="黑体" w:hAnsi="黑体" w:eastAsia="黑体" w:cs="黑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0"/>
          <w:szCs w:val="30"/>
          <w:lang w:val="en-US" w:eastAsia="zh-CN"/>
        </w:rPr>
        <w:t>时刻保持警惕，严防各类诈骗陷阱</w:t>
      </w:r>
    </w:p>
    <w:p w14:paraId="39745D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4.谨记“三不一核实”原则：不轻信陌生人信息，不向陌生人汇款、转账、扫码付款，不向陌生人透露个人信息，遇到可疑情况及时核实。</w:t>
      </w:r>
    </w:p>
    <w:p w14:paraId="773C8D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default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5.妥善保管个人身份证、银行卡、电话卡、QQ号、微信号、支付宝账号及密码等重要信息，切勿买卖 、出租、出借个人证件和各类账号密码。关注身边消费动态，发现同学异常及时告知辅导员。</w:t>
      </w:r>
    </w:p>
    <w:p w14:paraId="3C0EDB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default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6.安装国家反诈中心APP并保持关注，借助官方反诈软件获取知识，预防诈骗。</w:t>
      </w:r>
    </w:p>
    <w:p w14:paraId="739899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default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7.网络刷单、刷信誉属于违法性问题，切勿参与。高额返利广告、中奖信息多为骗局，不要贪图小利，幸福生活靠努力奋斗。</w:t>
      </w:r>
    </w:p>
    <w:p w14:paraId="2756CF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default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8.网络购物要谨慎，要求缴纳定金、交易税、手续费的购物行为，或发送链接让填写银行卡等个人信息，都是诈骗手段，谨防银行卡信息泄露。</w:t>
      </w:r>
    </w:p>
    <w:p w14:paraId="3FEE97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default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9.接到冒充“熟人”电话或信息，务必及时与本人联系核实真伪，切勿轻易转账。</w:t>
      </w:r>
    </w:p>
    <w:p w14:paraId="73E1B6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default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10.同学们，安全无小事，反诈需牢记。让我们积极参与反诈宣传，增强防骗意识，携手共建安全和谐校园。</w:t>
      </w:r>
    </w:p>
    <w:p w14:paraId="63C21B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429A3D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我确认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已阅读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并签字：</w:t>
      </w:r>
    </w:p>
    <w:p w14:paraId="3805F0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方正仿宋_GBK" w:hAnsi="方正仿宋_GBK" w:eastAsia="方正仿宋_GBK" w:cs="方正仿宋_GBK"/>
          <w:sz w:val="30"/>
          <w:szCs w:val="30"/>
          <w:lang w:val="en-US" w:eastAsia="zh-CN"/>
        </w:rPr>
      </w:pPr>
    </w:p>
    <w:p w14:paraId="6BEDEBE9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</w:pPr>
    </w:p>
    <w:p w14:paraId="4EAB7C59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</w:pPr>
    </w:p>
    <w:p w14:paraId="2E562659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党委学生工作部（学生处）</w:t>
      </w:r>
    </w:p>
    <w:p w14:paraId="61A879BD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2026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年4月27日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BFBAFE"/>
    <w:multiLevelType w:val="singleLevel"/>
    <w:tmpl w:val="EEBFBAF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3F98BC1"/>
    <w:multiLevelType w:val="singleLevel"/>
    <w:tmpl w:val="23F98BC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6116F1"/>
    <w:rsid w:val="136116F1"/>
    <w:rsid w:val="272232B1"/>
    <w:rsid w:val="27BC6441"/>
    <w:rsid w:val="7DAF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543</Words>
  <Characters>562</Characters>
  <Lines>0</Lines>
  <Paragraphs>0</Paragraphs>
  <TotalTime>11</TotalTime>
  <ScaleCrop>false</ScaleCrop>
  <LinksUpToDate>false</LinksUpToDate>
  <CharactersWithSpaces>563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2025-05-23T01:55:00Z</dcterms:created>
  <dc:creator>里里</dc:creator>
  <cp:lastModifiedBy>徐</cp:lastModifiedBy>
  <dcterms:modified xsi:type="dcterms:W3CDTF">2026-04-27T07:04:44Z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C7E1692D73D74CF5AC3AA983DC235CA4_13</vt:lpwstr>
  </property>
  <property fmtid="{D5CDD505-2E9C-101B-9397-08002B2CF9AE}" pid="4" name="KSOTemplateDocerSaveRecord">
    <vt:lpwstr>eyJoZGlkIjoiYmYyOWZkNDYzMGQ4MzdjYmMzMzdkZDJjNWQxMWI1MWUiLCJ1c2VySWQiOiI1NzUwMTE2MTAifQ==</vt:lpwstr>
  </property>
</Properties>
</file>